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C1" w:rsidRDefault="00E74CC1" w:rsidP="00522D7F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ПРИЛОЖЕНИЕ </w:t>
      </w:r>
    </w:p>
    <w:p w:rsidR="00E74CC1" w:rsidRDefault="00E74CC1" w:rsidP="000B4DF3">
      <w:pPr>
        <w:jc w:val="center"/>
        <w:rPr>
          <w:rFonts w:ascii="Tahoma" w:hAnsi="Tahoma" w:cs="Tahoma"/>
        </w:rPr>
      </w:pPr>
      <w:r w:rsidRPr="00E95FE6">
        <w:rPr>
          <w:rFonts w:ascii="Tahoma" w:hAnsi="Tahoma" w:cs="Tahoma"/>
        </w:rPr>
        <w:t>ПОКАЗАТЕЛИ ДЕЯТЕЛЬНОСТИ ОРГАНИЗАЦИИ ДОПОЛНИТЕЛЬНОГО ПРОФЕССИОНАЛЬНОГО ОБРАЗОВАНИЯ</w:t>
      </w:r>
      <w:r>
        <w:rPr>
          <w:rFonts w:ascii="Tahoma" w:hAnsi="Tahoma" w:cs="Tahoma"/>
        </w:rPr>
        <w:t>.</w:t>
      </w:r>
      <w:r w:rsidRPr="00E95FE6">
        <w:rPr>
          <w:rFonts w:ascii="Tahoma" w:hAnsi="Tahoma" w:cs="Tahom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4"/>
        <w:gridCol w:w="4870"/>
        <w:gridCol w:w="1373"/>
        <w:gridCol w:w="2374"/>
      </w:tblGrid>
      <w:tr w:rsidR="00E74CC1" w:rsidRPr="005571E5" w:rsidTr="00E627BD">
        <w:tc>
          <w:tcPr>
            <w:tcW w:w="95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70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73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7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E74CC1" w:rsidRPr="005571E5" w:rsidTr="00E627BD">
        <w:tc>
          <w:tcPr>
            <w:tcW w:w="95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70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E5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373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CC1" w:rsidRPr="005571E5" w:rsidTr="00E627BD">
        <w:tc>
          <w:tcPr>
            <w:tcW w:w="95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870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Общая численность слушателей, обучавшихся по дополнительным профессиональным программам</w:t>
            </w:r>
          </w:p>
        </w:tc>
        <w:tc>
          <w:tcPr>
            <w:tcW w:w="1373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374" w:type="dxa"/>
          </w:tcPr>
          <w:p w:rsidR="00E74CC1" w:rsidRPr="005571E5" w:rsidRDefault="00E74CC1" w:rsidP="00E6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  <w:r w:rsidRPr="005571E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412</w:t>
            </w:r>
          </w:p>
          <w:p w:rsidR="00E74CC1" w:rsidRPr="005571E5" w:rsidRDefault="00E74CC1" w:rsidP="00E6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4CC1" w:rsidRPr="005571E5" w:rsidRDefault="00E74CC1" w:rsidP="00E6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среднемесячном  </w:t>
            </w:r>
          </w:p>
          <w:p w:rsidR="00E74CC1" w:rsidRPr="005571E5" w:rsidRDefault="00E74CC1" w:rsidP="00E6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E5">
              <w:rPr>
                <w:rFonts w:ascii="Times New Roman" w:hAnsi="Times New Roman"/>
                <w:sz w:val="24"/>
                <w:szCs w:val="24"/>
                <w:lang w:eastAsia="ru-RU"/>
              </w:rPr>
              <w:t>исчислении:</w:t>
            </w:r>
          </w:p>
          <w:p w:rsidR="00E74CC1" w:rsidRPr="005571E5" w:rsidRDefault="00E74CC1" w:rsidP="00E6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задание </w:t>
            </w:r>
            <w:r w:rsidRPr="005571E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306</w:t>
            </w:r>
          </w:p>
          <w:p w:rsidR="00E74CC1" w:rsidRPr="005571E5" w:rsidRDefault="00E74CC1" w:rsidP="00E6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фактически </w:t>
            </w:r>
            <w:r w:rsidRPr="005571E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214</w:t>
            </w:r>
          </w:p>
          <w:p w:rsidR="00E74CC1" w:rsidRPr="005571E5" w:rsidRDefault="00E74CC1" w:rsidP="00E6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E5">
              <w:rPr>
                <w:rFonts w:ascii="Times New Roman" w:hAnsi="Times New Roman"/>
                <w:sz w:val="24"/>
                <w:szCs w:val="24"/>
                <w:lang w:eastAsia="ru-RU"/>
              </w:rPr>
              <w:t>% выполнения 70</w:t>
            </w:r>
          </w:p>
        </w:tc>
      </w:tr>
      <w:tr w:rsidR="00E74CC1" w:rsidRPr="005571E5" w:rsidTr="00E627BD">
        <w:tc>
          <w:tcPr>
            <w:tcW w:w="954" w:type="dxa"/>
            <w:vMerge w:val="restart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870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Из общей численности количество слушателей, обучавшихся в счет государственного задания, в том числе:</w:t>
            </w:r>
          </w:p>
        </w:tc>
        <w:tc>
          <w:tcPr>
            <w:tcW w:w="1373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CC1" w:rsidRPr="005571E5" w:rsidTr="00E627BD">
        <w:tc>
          <w:tcPr>
            <w:tcW w:w="954" w:type="dxa"/>
            <w:vMerge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а)  по программам повышения квалификации</w:t>
            </w:r>
          </w:p>
        </w:tc>
        <w:tc>
          <w:tcPr>
            <w:tcW w:w="1373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74" w:type="dxa"/>
          </w:tcPr>
          <w:p w:rsidR="00E74CC1" w:rsidRPr="005571E5" w:rsidRDefault="00E74CC1" w:rsidP="00E6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571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задание </w:t>
            </w:r>
            <w:r w:rsidRPr="005571E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350</w:t>
            </w:r>
          </w:p>
          <w:p w:rsidR="00E74CC1" w:rsidRPr="005571E5" w:rsidRDefault="00E74CC1" w:rsidP="00E6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фактически </w:t>
            </w:r>
            <w:r w:rsidRPr="005571E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385</w:t>
            </w:r>
          </w:p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  <w:lang w:eastAsia="ru-RU"/>
              </w:rPr>
              <w:t>% выполнения 110</w:t>
            </w:r>
          </w:p>
        </w:tc>
      </w:tr>
      <w:tr w:rsidR="00E74CC1" w:rsidRPr="005571E5" w:rsidTr="00E627BD">
        <w:tc>
          <w:tcPr>
            <w:tcW w:w="954" w:type="dxa"/>
            <w:vMerge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б)  по программам профессиональной переподготовки</w:t>
            </w:r>
          </w:p>
        </w:tc>
        <w:tc>
          <w:tcPr>
            <w:tcW w:w="1373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74" w:type="dxa"/>
          </w:tcPr>
          <w:p w:rsidR="00E74CC1" w:rsidRPr="005571E5" w:rsidRDefault="00E74CC1" w:rsidP="00E6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Задание </w:t>
            </w:r>
            <w:r w:rsidRPr="005571E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35</w:t>
            </w:r>
          </w:p>
          <w:p w:rsidR="00E74CC1" w:rsidRPr="005571E5" w:rsidRDefault="00E74CC1" w:rsidP="00E6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1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Фактически </w:t>
            </w:r>
            <w:r w:rsidRPr="005571E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</w:t>
            </w:r>
          </w:p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выполнения </w:t>
            </w:r>
            <w:r w:rsidRPr="005571E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</w:t>
            </w:r>
          </w:p>
        </w:tc>
      </w:tr>
      <w:tr w:rsidR="00E74CC1" w:rsidRPr="005571E5" w:rsidTr="00E627BD">
        <w:tc>
          <w:tcPr>
            <w:tcW w:w="95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870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 (в среднемесячном исчислении)</w:t>
            </w:r>
          </w:p>
        </w:tc>
        <w:tc>
          <w:tcPr>
            <w:tcW w:w="1373" w:type="dxa"/>
            <w:vAlign w:val="center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74" w:type="dxa"/>
            <w:vAlign w:val="center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71E5">
              <w:rPr>
                <w:rFonts w:ascii="Times New Roman" w:hAnsi="Times New Roman"/>
                <w:sz w:val="24"/>
                <w:szCs w:val="24"/>
                <w:u w:val="single"/>
              </w:rPr>
              <w:t>96</w:t>
            </w:r>
          </w:p>
        </w:tc>
      </w:tr>
      <w:tr w:rsidR="00E74CC1" w:rsidRPr="005571E5" w:rsidTr="00E627BD">
        <w:tc>
          <w:tcPr>
            <w:tcW w:w="95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870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 (в среднемесячном исчислении)</w:t>
            </w:r>
          </w:p>
        </w:tc>
        <w:tc>
          <w:tcPr>
            <w:tcW w:w="1373" w:type="dxa"/>
            <w:vAlign w:val="center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74" w:type="dxa"/>
            <w:vAlign w:val="center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71E5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</w:p>
        </w:tc>
      </w:tr>
      <w:tr w:rsidR="00E74CC1" w:rsidRPr="005571E5" w:rsidTr="00E627BD">
        <w:tc>
          <w:tcPr>
            <w:tcW w:w="95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870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 (в среднемесячном исчислении)</w:t>
            </w:r>
          </w:p>
        </w:tc>
        <w:tc>
          <w:tcPr>
            <w:tcW w:w="1373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7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4CC1" w:rsidRPr="005571E5" w:rsidTr="00E627BD">
        <w:tc>
          <w:tcPr>
            <w:tcW w:w="95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870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373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7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74CC1" w:rsidRPr="005571E5" w:rsidTr="00E627BD">
        <w:tc>
          <w:tcPr>
            <w:tcW w:w="95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1.51</w:t>
            </w:r>
          </w:p>
        </w:tc>
        <w:tc>
          <w:tcPr>
            <w:tcW w:w="4870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программ повышения квалификации</w:t>
            </w:r>
          </w:p>
        </w:tc>
        <w:tc>
          <w:tcPr>
            <w:tcW w:w="1373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7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74CC1" w:rsidRPr="005571E5" w:rsidTr="00E627BD">
        <w:tc>
          <w:tcPr>
            <w:tcW w:w="95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4870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программ профессиональной переподготовки</w:t>
            </w:r>
          </w:p>
        </w:tc>
        <w:tc>
          <w:tcPr>
            <w:tcW w:w="1373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7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4CC1" w:rsidRPr="005571E5" w:rsidTr="00E627BD">
        <w:tc>
          <w:tcPr>
            <w:tcW w:w="95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870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Из общего количества реализуемых  дополнительных профессиональных программ разработаны за отчетный период</w:t>
            </w:r>
          </w:p>
        </w:tc>
        <w:tc>
          <w:tcPr>
            <w:tcW w:w="1373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7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74CC1" w:rsidRPr="005571E5" w:rsidTr="00E627BD">
        <w:tc>
          <w:tcPr>
            <w:tcW w:w="95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4870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</w:t>
            </w:r>
          </w:p>
        </w:tc>
        <w:tc>
          <w:tcPr>
            <w:tcW w:w="1373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7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74CC1" w:rsidRPr="005571E5" w:rsidTr="00E627BD">
        <w:tc>
          <w:tcPr>
            <w:tcW w:w="95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4870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программы профессиональной переподготовки</w:t>
            </w:r>
          </w:p>
        </w:tc>
        <w:tc>
          <w:tcPr>
            <w:tcW w:w="1373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7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4CC1" w:rsidRPr="005571E5" w:rsidTr="00E627BD">
        <w:tc>
          <w:tcPr>
            <w:tcW w:w="95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870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373" w:type="dxa"/>
            <w:vAlign w:val="center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74" w:type="dxa"/>
            <w:vAlign w:val="center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E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74CC1" w:rsidRPr="005571E5" w:rsidTr="00E627BD">
        <w:tc>
          <w:tcPr>
            <w:tcW w:w="95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870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373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74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 xml:space="preserve">норматив   </w:t>
            </w:r>
            <w:r w:rsidRPr="005571E5">
              <w:rPr>
                <w:rFonts w:ascii="Times New Roman" w:hAnsi="Times New Roman"/>
                <w:sz w:val="24"/>
                <w:szCs w:val="24"/>
                <w:u w:val="single"/>
              </w:rPr>
              <w:t>(55%)</w:t>
            </w:r>
          </w:p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 xml:space="preserve">фактически </w:t>
            </w:r>
            <w:r w:rsidRPr="005571E5">
              <w:rPr>
                <w:rFonts w:ascii="Times New Roman" w:hAnsi="Times New Roman"/>
                <w:sz w:val="24"/>
                <w:szCs w:val="24"/>
                <w:u w:val="single"/>
              </w:rPr>
              <w:t>60,5</w:t>
            </w:r>
            <w:r w:rsidRPr="005571E5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 xml:space="preserve">% выполнения </w:t>
            </w:r>
            <w:r w:rsidRPr="005571E5">
              <w:rPr>
                <w:rFonts w:ascii="Times New Roman" w:hAnsi="Times New Roman"/>
                <w:sz w:val="24"/>
                <w:szCs w:val="24"/>
                <w:u w:val="single"/>
              </w:rPr>
              <w:t>110</w:t>
            </w:r>
          </w:p>
        </w:tc>
      </w:tr>
      <w:tr w:rsidR="00E74CC1" w:rsidRPr="005571E5" w:rsidTr="00E627BD">
        <w:tc>
          <w:tcPr>
            <w:tcW w:w="95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4870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научно-педагогических работников, имеющих ученые степени доктора наук и (или) ученые звания профессора, в общей численности научно-педагогических работников образовательной организации</w:t>
            </w:r>
          </w:p>
        </w:tc>
        <w:tc>
          <w:tcPr>
            <w:tcW w:w="1373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74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норматив   (8.5%)</w:t>
            </w:r>
          </w:p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 xml:space="preserve">фактически </w:t>
            </w:r>
            <w:r w:rsidRPr="005571E5">
              <w:rPr>
                <w:rFonts w:ascii="Times New Roman" w:hAnsi="Times New Roman"/>
                <w:sz w:val="24"/>
                <w:szCs w:val="24"/>
                <w:u w:val="single"/>
              </w:rPr>
              <w:t>30,9</w:t>
            </w:r>
            <w:r w:rsidRPr="005571E5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 xml:space="preserve">% выполнения </w:t>
            </w:r>
            <w:r w:rsidRPr="005571E5">
              <w:rPr>
                <w:rFonts w:ascii="Times New Roman" w:hAnsi="Times New Roman"/>
                <w:sz w:val="24"/>
                <w:szCs w:val="24"/>
                <w:u w:val="single"/>
              </w:rPr>
              <w:t>3,6 раза</w:t>
            </w:r>
          </w:p>
        </w:tc>
      </w:tr>
      <w:tr w:rsidR="00E74CC1" w:rsidRPr="005571E5" w:rsidTr="00E627BD">
        <w:tc>
          <w:tcPr>
            <w:tcW w:w="95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870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 xml:space="preserve">Процент преподавателей, повысивших квалификацию в отчетном периоде  от общего числа преподавателей (20% ежеквартально) </w:t>
            </w:r>
          </w:p>
        </w:tc>
        <w:tc>
          <w:tcPr>
            <w:tcW w:w="1373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74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норматив   (80%)</w:t>
            </w:r>
          </w:p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фактически 50%</w:t>
            </w:r>
          </w:p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% выполнения 50</w:t>
            </w:r>
          </w:p>
        </w:tc>
      </w:tr>
      <w:tr w:rsidR="00E74CC1" w:rsidRPr="005571E5" w:rsidTr="00E627BD">
        <w:tc>
          <w:tcPr>
            <w:tcW w:w="95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4870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73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74" w:type="dxa"/>
            <w:vAlign w:val="center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4CC1" w:rsidRPr="005571E5" w:rsidTr="00E627BD">
        <w:tc>
          <w:tcPr>
            <w:tcW w:w="95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1.11.1</w:t>
            </w:r>
          </w:p>
        </w:tc>
        <w:tc>
          <w:tcPr>
            <w:tcW w:w="4870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373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</w:p>
        </w:tc>
        <w:tc>
          <w:tcPr>
            <w:tcW w:w="2374" w:type="dxa"/>
            <w:vAlign w:val="center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4CC1" w:rsidRPr="005571E5" w:rsidTr="00E627BD">
        <w:tc>
          <w:tcPr>
            <w:tcW w:w="95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1.11.2</w:t>
            </w:r>
          </w:p>
        </w:tc>
        <w:tc>
          <w:tcPr>
            <w:tcW w:w="4870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373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</w:p>
        </w:tc>
        <w:tc>
          <w:tcPr>
            <w:tcW w:w="2374" w:type="dxa"/>
            <w:vAlign w:val="center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4CC1" w:rsidRPr="005571E5" w:rsidTr="00E627BD">
        <w:tc>
          <w:tcPr>
            <w:tcW w:w="95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4870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Средний возраст штатных работников организации дополнительного профессионального образования</w:t>
            </w:r>
          </w:p>
        </w:tc>
        <w:tc>
          <w:tcPr>
            <w:tcW w:w="1373" w:type="dxa"/>
            <w:vAlign w:val="center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374" w:type="dxa"/>
            <w:vAlign w:val="center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E74CC1" w:rsidRPr="005571E5" w:rsidTr="00E627BD">
        <w:tc>
          <w:tcPr>
            <w:tcW w:w="95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4870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373" w:type="dxa"/>
            <w:vAlign w:val="center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374" w:type="dxa"/>
            <w:vAlign w:val="center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E74CC1" w:rsidRPr="005571E5" w:rsidTr="00E627BD">
        <w:tc>
          <w:tcPr>
            <w:tcW w:w="95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70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1E5">
              <w:rPr>
                <w:rFonts w:ascii="Times New Roman" w:hAnsi="Times New Roman"/>
                <w:b/>
                <w:sz w:val="24"/>
                <w:szCs w:val="24"/>
              </w:rPr>
              <w:t>Научно-исследовательская и консультационная деятельность</w:t>
            </w:r>
          </w:p>
        </w:tc>
        <w:tc>
          <w:tcPr>
            <w:tcW w:w="1373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CC1" w:rsidRPr="005571E5" w:rsidTr="00E627BD">
        <w:tc>
          <w:tcPr>
            <w:tcW w:w="95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870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 xml:space="preserve"> Количество разрабатываемых научных тем</w:t>
            </w:r>
          </w:p>
        </w:tc>
        <w:tc>
          <w:tcPr>
            <w:tcW w:w="1373" w:type="dxa"/>
            <w:vAlign w:val="center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7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4CC1" w:rsidRPr="005571E5" w:rsidTr="00E627BD">
        <w:tc>
          <w:tcPr>
            <w:tcW w:w="95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70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Количество оказанных консультационных услуг сельскохозяйственным товаропроизводителям и сельскому населению</w:t>
            </w:r>
          </w:p>
        </w:tc>
        <w:tc>
          <w:tcPr>
            <w:tcW w:w="1373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74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План 111</w:t>
            </w:r>
          </w:p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Фактически 111</w:t>
            </w:r>
          </w:p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% выполнения 100</w:t>
            </w:r>
          </w:p>
        </w:tc>
      </w:tr>
      <w:tr w:rsidR="00E74CC1" w:rsidRPr="005571E5" w:rsidTr="00E627BD">
        <w:tc>
          <w:tcPr>
            <w:tcW w:w="95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870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Количество изданных монографий на 100 чел. профессорско-преподавательского состава (ППС)</w:t>
            </w:r>
          </w:p>
        </w:tc>
        <w:tc>
          <w:tcPr>
            <w:tcW w:w="1373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74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норматив   (0.3)</w:t>
            </w:r>
          </w:p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фактически - 29</w:t>
            </w:r>
          </w:p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 xml:space="preserve">% выполнения –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в 100 раз</w:t>
            </w:r>
          </w:p>
        </w:tc>
      </w:tr>
      <w:tr w:rsidR="00E74CC1" w:rsidRPr="005571E5" w:rsidTr="00E627BD">
        <w:tc>
          <w:tcPr>
            <w:tcW w:w="95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870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Количество изданных учебных и учебно-методических пособий на 10 чел. профессорско-преподавательского состава (ППС)</w:t>
            </w:r>
          </w:p>
        </w:tc>
        <w:tc>
          <w:tcPr>
            <w:tcW w:w="1373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74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норматив   (2.5)</w:t>
            </w:r>
          </w:p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фактически 5</w:t>
            </w:r>
          </w:p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 xml:space="preserve">%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571E5">
              <w:rPr>
                <w:rFonts w:ascii="Times New Roman" w:hAnsi="Times New Roman"/>
                <w:sz w:val="24"/>
                <w:szCs w:val="24"/>
                <w:u w:val="single"/>
              </w:rPr>
              <w:t>2 раза</w:t>
            </w:r>
          </w:p>
        </w:tc>
      </w:tr>
      <w:tr w:rsidR="00E74CC1" w:rsidRPr="005571E5" w:rsidTr="00E627BD">
        <w:tc>
          <w:tcPr>
            <w:tcW w:w="95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870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Общий объем НИОКР</w:t>
            </w:r>
          </w:p>
        </w:tc>
        <w:tc>
          <w:tcPr>
            <w:tcW w:w="1373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37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4CC1" w:rsidRPr="005571E5" w:rsidTr="00E627BD">
        <w:tc>
          <w:tcPr>
            <w:tcW w:w="95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870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373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37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4CC1" w:rsidRPr="005571E5" w:rsidTr="00E627BD">
        <w:tc>
          <w:tcPr>
            <w:tcW w:w="95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870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373" w:type="dxa"/>
            <w:vAlign w:val="center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74" w:type="dxa"/>
            <w:vAlign w:val="center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4CC1" w:rsidRPr="005571E5" w:rsidTr="00E627BD">
        <w:tc>
          <w:tcPr>
            <w:tcW w:w="95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870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373" w:type="dxa"/>
            <w:vAlign w:val="center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74" w:type="dxa"/>
            <w:vAlign w:val="center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4CC1" w:rsidRPr="005571E5" w:rsidTr="00E627BD">
        <w:tc>
          <w:tcPr>
            <w:tcW w:w="95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870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Количество подготовленных научных и научно-педагогических кадров высшей квалификации за отчетный период (окончившие аспирантуру и докторантуру)</w:t>
            </w:r>
          </w:p>
        </w:tc>
        <w:tc>
          <w:tcPr>
            <w:tcW w:w="1373" w:type="dxa"/>
            <w:vAlign w:val="center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374" w:type="dxa"/>
            <w:vAlign w:val="center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4CC1" w:rsidRPr="005571E5" w:rsidTr="00E627BD">
        <w:tc>
          <w:tcPr>
            <w:tcW w:w="95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870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численности: 1) научно-педагогических работников без ученой степени - до 30 лет, 2) кандидатов наук - до 35 лет, 3) докторов наук - до 40 лет, в общей численности научно-педагогических работников</w:t>
            </w:r>
          </w:p>
        </w:tc>
        <w:tc>
          <w:tcPr>
            <w:tcW w:w="1373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237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1)  - / -</w:t>
            </w:r>
          </w:p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2)  - / -</w:t>
            </w:r>
          </w:p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3)  - / -</w:t>
            </w:r>
          </w:p>
        </w:tc>
      </w:tr>
      <w:tr w:rsidR="00E74CC1" w:rsidRPr="005571E5" w:rsidTr="00E627BD">
        <w:tc>
          <w:tcPr>
            <w:tcW w:w="95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4870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373" w:type="dxa"/>
            <w:vAlign w:val="center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74" w:type="dxa"/>
            <w:vAlign w:val="center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4CC1" w:rsidRPr="005571E5" w:rsidTr="00E627BD">
        <w:tc>
          <w:tcPr>
            <w:tcW w:w="95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E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70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1E5">
              <w:rPr>
                <w:rFonts w:ascii="Times New Roman" w:hAnsi="Times New Roman"/>
                <w:b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1373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CC1" w:rsidRPr="005571E5" w:rsidTr="00E627BD">
        <w:tc>
          <w:tcPr>
            <w:tcW w:w="95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870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373" w:type="dxa"/>
            <w:vAlign w:val="center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374" w:type="dxa"/>
            <w:vAlign w:val="center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6373,6</w:t>
            </w:r>
          </w:p>
        </w:tc>
      </w:tr>
      <w:tr w:rsidR="00E74CC1" w:rsidRPr="005571E5" w:rsidTr="00E627BD">
        <w:tc>
          <w:tcPr>
            <w:tcW w:w="95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870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373" w:type="dxa"/>
            <w:vAlign w:val="center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374" w:type="dxa"/>
            <w:vAlign w:val="center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CC1" w:rsidRPr="005571E5" w:rsidTr="00E627BD">
        <w:tc>
          <w:tcPr>
            <w:tcW w:w="95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870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 xml:space="preserve">Доходы образовательной организации из средств от приносящей доход </w:t>
            </w:r>
          </w:p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деятельности в расчете на одного научно-педагогического работника</w:t>
            </w:r>
          </w:p>
        </w:tc>
        <w:tc>
          <w:tcPr>
            <w:tcW w:w="1373" w:type="dxa"/>
            <w:vAlign w:val="center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374" w:type="dxa"/>
            <w:vAlign w:val="center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74CC1" w:rsidRPr="005571E5" w:rsidTr="00E627BD">
        <w:tc>
          <w:tcPr>
            <w:tcW w:w="95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E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70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1E5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373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CC1" w:rsidRPr="005571E5" w:rsidTr="00E627BD">
        <w:tc>
          <w:tcPr>
            <w:tcW w:w="95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870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Общее количество и площадь помещений, закрепленных за организацией, в том числе:</w:t>
            </w:r>
          </w:p>
        </w:tc>
        <w:tc>
          <w:tcPr>
            <w:tcW w:w="1373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2374" w:type="dxa"/>
            <w:vAlign w:val="bottom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1772,7</w:t>
            </w:r>
          </w:p>
        </w:tc>
      </w:tr>
      <w:tr w:rsidR="00E74CC1" w:rsidRPr="005571E5" w:rsidTr="00E627BD">
        <w:tc>
          <w:tcPr>
            <w:tcW w:w="95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4870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1373" w:type="dxa"/>
            <w:vAlign w:val="center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374" w:type="dxa"/>
            <w:vAlign w:val="center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4CC1" w:rsidRPr="005571E5" w:rsidTr="00E627BD">
        <w:tc>
          <w:tcPr>
            <w:tcW w:w="95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4870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1373" w:type="dxa"/>
            <w:vAlign w:val="center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374" w:type="dxa"/>
            <w:vAlign w:val="center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1772,7</w:t>
            </w:r>
          </w:p>
        </w:tc>
      </w:tr>
      <w:tr w:rsidR="00E74CC1" w:rsidRPr="005571E5" w:rsidTr="00E627BD">
        <w:tc>
          <w:tcPr>
            <w:tcW w:w="95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4870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предоставленных образовательной организации в аренду или в безвозмездное пользование</w:t>
            </w:r>
          </w:p>
        </w:tc>
        <w:tc>
          <w:tcPr>
            <w:tcW w:w="1373" w:type="dxa"/>
            <w:vAlign w:val="center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374" w:type="dxa"/>
            <w:vAlign w:val="center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4CC1" w:rsidRPr="005571E5" w:rsidTr="00E627BD">
        <w:tc>
          <w:tcPr>
            <w:tcW w:w="95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870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слушателя</w:t>
            </w:r>
          </w:p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2374" w:type="dxa"/>
            <w:vAlign w:val="center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</w:tr>
      <w:tr w:rsidR="00E74CC1" w:rsidRPr="005571E5" w:rsidTr="00E627BD">
        <w:tc>
          <w:tcPr>
            <w:tcW w:w="95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870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Общее количество единиц хранения библиотечного фонда</w:t>
            </w:r>
          </w:p>
        </w:tc>
        <w:tc>
          <w:tcPr>
            <w:tcW w:w="1373" w:type="dxa"/>
            <w:vAlign w:val="center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74" w:type="dxa"/>
            <w:vAlign w:val="center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19125</w:t>
            </w:r>
          </w:p>
        </w:tc>
      </w:tr>
      <w:tr w:rsidR="00E74CC1" w:rsidRPr="005571E5" w:rsidTr="00E627BD">
        <w:tc>
          <w:tcPr>
            <w:tcW w:w="95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4870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Количество учебников и учебных пособий, приходящееся на одного среднемесячного слушателя, из общего количества единиц хранения библиотечного фонда</w:t>
            </w:r>
          </w:p>
        </w:tc>
        <w:tc>
          <w:tcPr>
            <w:tcW w:w="1373" w:type="dxa"/>
            <w:vAlign w:val="center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74" w:type="dxa"/>
            <w:vAlign w:val="center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E74CC1" w:rsidRPr="005571E5" w:rsidTr="00E627BD">
        <w:tc>
          <w:tcPr>
            <w:tcW w:w="95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4.3.2</w:t>
            </w:r>
          </w:p>
        </w:tc>
        <w:tc>
          <w:tcPr>
            <w:tcW w:w="4870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Количество электронных учебных изданий (включая учебники и учебные пособия) в общем количестве единиц хранения библиотечного фонда</w:t>
            </w:r>
          </w:p>
        </w:tc>
        <w:tc>
          <w:tcPr>
            <w:tcW w:w="1373" w:type="dxa"/>
            <w:vAlign w:val="center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74" w:type="dxa"/>
            <w:vAlign w:val="center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4CC1" w:rsidRPr="005571E5" w:rsidTr="00E627BD">
        <w:tc>
          <w:tcPr>
            <w:tcW w:w="954" w:type="dxa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870" w:type="dxa"/>
          </w:tcPr>
          <w:p w:rsidR="00E74CC1" w:rsidRPr="005571E5" w:rsidRDefault="00E74CC1" w:rsidP="00E62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373" w:type="dxa"/>
            <w:vAlign w:val="center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74" w:type="dxa"/>
            <w:vAlign w:val="center"/>
          </w:tcPr>
          <w:p w:rsidR="00E74CC1" w:rsidRPr="005571E5" w:rsidRDefault="00E74CC1" w:rsidP="00E62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74CC1" w:rsidRDefault="00E74CC1" w:rsidP="000B4DF3">
      <w:pPr>
        <w:jc w:val="center"/>
      </w:pPr>
    </w:p>
    <w:sectPr w:rsidR="00E74CC1" w:rsidSect="00661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FEC"/>
    <w:rsid w:val="0002117E"/>
    <w:rsid w:val="00080AD5"/>
    <w:rsid w:val="000B4DF3"/>
    <w:rsid w:val="000E1437"/>
    <w:rsid w:val="00182919"/>
    <w:rsid w:val="00194124"/>
    <w:rsid w:val="00200967"/>
    <w:rsid w:val="00207CCD"/>
    <w:rsid w:val="0024690A"/>
    <w:rsid w:val="00274986"/>
    <w:rsid w:val="002D4F49"/>
    <w:rsid w:val="00322C82"/>
    <w:rsid w:val="00374FEC"/>
    <w:rsid w:val="0038155C"/>
    <w:rsid w:val="00394B8B"/>
    <w:rsid w:val="003A5E15"/>
    <w:rsid w:val="00406485"/>
    <w:rsid w:val="00445CF6"/>
    <w:rsid w:val="00522D7F"/>
    <w:rsid w:val="00553B9D"/>
    <w:rsid w:val="005571E5"/>
    <w:rsid w:val="005B23B4"/>
    <w:rsid w:val="005B75E1"/>
    <w:rsid w:val="00661065"/>
    <w:rsid w:val="00682288"/>
    <w:rsid w:val="00696BBD"/>
    <w:rsid w:val="006F1D75"/>
    <w:rsid w:val="006F5EEE"/>
    <w:rsid w:val="007F66DC"/>
    <w:rsid w:val="008C7C9F"/>
    <w:rsid w:val="00906838"/>
    <w:rsid w:val="00932D0E"/>
    <w:rsid w:val="00934CBB"/>
    <w:rsid w:val="009B2069"/>
    <w:rsid w:val="009D3E4B"/>
    <w:rsid w:val="009F473D"/>
    <w:rsid w:val="00A05EA8"/>
    <w:rsid w:val="00A27F47"/>
    <w:rsid w:val="00A855AA"/>
    <w:rsid w:val="00AC4326"/>
    <w:rsid w:val="00BC3750"/>
    <w:rsid w:val="00BD1247"/>
    <w:rsid w:val="00D00699"/>
    <w:rsid w:val="00DA498E"/>
    <w:rsid w:val="00DC25EF"/>
    <w:rsid w:val="00DC40B9"/>
    <w:rsid w:val="00DC4EFC"/>
    <w:rsid w:val="00DF378A"/>
    <w:rsid w:val="00E051A0"/>
    <w:rsid w:val="00E13F08"/>
    <w:rsid w:val="00E627BD"/>
    <w:rsid w:val="00E74CC1"/>
    <w:rsid w:val="00E95FE6"/>
    <w:rsid w:val="00F3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0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4D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0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5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461</TotalTime>
  <Pages>4</Pages>
  <Words>944</Words>
  <Characters>5387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24</cp:revision>
  <cp:lastPrinted>2015-04-23T05:47:00Z</cp:lastPrinted>
  <dcterms:created xsi:type="dcterms:W3CDTF">2014-04-14T13:40:00Z</dcterms:created>
  <dcterms:modified xsi:type="dcterms:W3CDTF">2016-04-11T07:07:00Z</dcterms:modified>
</cp:coreProperties>
</file>